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4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0.2 -->
  <w:body>
    <w:p w:rsidR="00C303FF" w:rsidRPr="0084188F" w:rsidP="00C303FF">
      <w:pPr>
        <w:pStyle w:val="Header"/>
        <w:spacing w:line="360" w:lineRule="auto"/>
        <w:jc w:val="center"/>
        <w:rPr>
          <w:rFonts w:cs="Arial"/>
          <w:b/>
          <w:bCs/>
          <w:sz w:val="28"/>
          <w:szCs w:val="28"/>
          <w:rtl/>
        </w:rPr>
      </w:pPr>
      <w:r w:rsidRPr="0084188F">
        <w:rPr>
          <w:rFonts w:cs="Arial" w:hint="cs"/>
          <w:b/>
          <w:bCs/>
          <w:sz w:val="28"/>
          <w:szCs w:val="28"/>
          <w:rtl/>
          <w:lang w:bidi="ar-JO"/>
        </w:rPr>
        <w:t>وزارة</w:t>
      </w:r>
      <w:r w:rsidRPr="0084188F">
        <w:rPr>
          <w:rFonts w:cs="Arial" w:hint="cs"/>
          <w:b/>
          <w:bCs/>
          <w:sz w:val="28"/>
          <w:szCs w:val="28"/>
          <w:rtl/>
        </w:rPr>
        <w:t xml:space="preserve"> </w:t>
      </w:r>
      <w:r w:rsidRPr="0084188F">
        <w:rPr>
          <w:rFonts w:cs="Arial" w:hint="cs"/>
          <w:b/>
          <w:bCs/>
          <w:sz w:val="28"/>
          <w:szCs w:val="28"/>
          <w:rtl/>
          <w:lang w:bidi="ar-JO"/>
        </w:rPr>
        <w:t>العدل</w:t>
      </w:r>
      <w:r w:rsidRPr="0084188F">
        <w:rPr>
          <w:rFonts w:cs="Arial" w:hint="cs"/>
          <w:b/>
          <w:bCs/>
          <w:sz w:val="28"/>
          <w:szCs w:val="28"/>
          <w:rtl/>
        </w:rPr>
        <w:t xml:space="preserve"> </w:t>
      </w:r>
    </w:p>
    <w:p w:rsidR="00C303FF" w:rsidRPr="00135205" w:rsidP="00C303FF">
      <w:pPr>
        <w:pStyle w:val="Header"/>
        <w:spacing w:line="360" w:lineRule="auto"/>
        <w:jc w:val="center"/>
        <w:rPr>
          <w:rFonts w:ascii="David" w:hAnsi="David" w:cs="Arial"/>
          <w:b/>
          <w:bCs/>
          <w:u w:val="single"/>
          <w:rtl/>
          <w:lang w:bidi="ar-JO"/>
        </w:rPr>
      </w:pPr>
      <w:r w:rsidRPr="00C303FF">
        <w:rPr>
          <w:rFonts w:cs="Arial" w:hint="cs"/>
          <w:b/>
          <w:bCs/>
          <w:u w:val="single"/>
          <w:rtl/>
          <w:lang w:bidi="ar-JO"/>
        </w:rPr>
        <w:t>مناقصة</w:t>
      </w:r>
      <w:r w:rsidRPr="00C303FF">
        <w:rPr>
          <w:rFonts w:cs="Arial" w:hint="cs"/>
          <w:b/>
          <w:bCs/>
          <w:u w:val="single"/>
          <w:rtl/>
        </w:rPr>
        <w:t xml:space="preserve"> </w:t>
      </w:r>
      <w:r w:rsidRPr="00C303FF">
        <w:rPr>
          <w:rFonts w:cs="Arial" w:hint="cs"/>
          <w:b/>
          <w:bCs/>
          <w:u w:val="single"/>
          <w:rtl/>
          <w:lang w:bidi="ar-JO"/>
        </w:rPr>
        <w:t>علنية</w:t>
      </w:r>
      <w:r w:rsidRPr="00C303FF">
        <w:rPr>
          <w:rFonts w:cs="Arial" w:hint="cs"/>
          <w:b/>
          <w:bCs/>
          <w:u w:val="single"/>
          <w:rtl/>
        </w:rPr>
        <w:t xml:space="preserve"> </w:t>
      </w:r>
      <w:r w:rsidRPr="00C303FF">
        <w:rPr>
          <w:rFonts w:cs="Arial" w:hint="cs"/>
          <w:b/>
          <w:bCs/>
          <w:u w:val="single"/>
          <w:rtl/>
          <w:lang w:bidi="ar-JO"/>
        </w:rPr>
        <w:t>رقم</w:t>
      </w:r>
      <w:r w:rsidRPr="00C303FF">
        <w:rPr>
          <w:rFonts w:cs="Arial" w:hint="cs"/>
          <w:b/>
          <w:bCs/>
          <w:u w:val="single"/>
          <w:rtl/>
        </w:rPr>
        <w:t xml:space="preserve"> </w:t>
      </w:r>
      <w:r w:rsidRPr="00C303FF">
        <w:rPr>
          <w:rFonts w:ascii="David" w:hAnsi="David"/>
          <w:b/>
          <w:bCs/>
          <w:u w:val="single"/>
        </w:rPr>
        <w:t xml:space="preserve">23-20 </w:t>
      </w:r>
      <w:r w:rsidRPr="00C303FF">
        <w:rPr>
          <w:b/>
          <w:bCs/>
          <w:u w:val="single"/>
          <w:rtl/>
        </w:rPr>
        <w:t>–</w:t>
      </w:r>
      <w:r w:rsidRPr="00C303FF">
        <w:rPr>
          <w:rFonts w:hint="cs"/>
          <w:b/>
          <w:bCs/>
          <w:u w:val="single"/>
          <w:rtl/>
        </w:rPr>
        <w:t xml:space="preserve"> </w:t>
      </w:r>
      <w:r w:rsidRPr="00C303FF">
        <w:rPr>
          <w:rFonts w:ascii="David" w:hAnsi="David" w:cs="Arial" w:hint="cs"/>
          <w:b/>
          <w:bCs/>
          <w:u w:val="single"/>
          <w:rtl/>
          <w:lang w:bidi="ar-JO"/>
        </w:rPr>
        <w:t>لتقديم</w:t>
      </w:r>
      <w:r w:rsidRPr="00135205">
        <w:rPr>
          <w:rFonts w:ascii="David" w:hAnsi="David" w:cs="Arial" w:hint="cs"/>
          <w:b/>
          <w:bCs/>
          <w:u w:val="single"/>
          <w:rtl/>
          <w:lang w:bidi="ar-JO"/>
        </w:rPr>
        <w:t xml:space="preserve"> خدمات فحص تحديد الملاءمة بما يتعلق بصعوبات التعلم واضطرابات الإصغاء والتركيز في امتحانات الترخيص الخاصة بمديرية الوحدات المهنية في وزارة العدل.</w:t>
      </w:r>
    </w:p>
    <w:p w:rsidR="00C303FF" w:rsidP="0034308C">
      <w:pPr>
        <w:pStyle w:val="Header"/>
        <w:spacing w:line="360" w:lineRule="auto"/>
        <w:jc w:val="center"/>
        <w:outlineLvl w:val="0"/>
        <w:rPr>
          <w:rFonts w:ascii="Cambria" w:hAnsi="Cambria"/>
          <w:b/>
          <w:bCs/>
          <w:u w:val="single"/>
          <w:rtl/>
        </w:rPr>
      </w:pPr>
    </w:p>
    <w:p w:rsidR="00C303FF" w:rsidP="0034308C">
      <w:pPr>
        <w:pStyle w:val="Heading2"/>
        <w:rPr>
          <w:rFonts w:cstheme="minorBidi"/>
          <w:sz w:val="24"/>
          <w:szCs w:val="24"/>
          <w:u w:val="single"/>
          <w:rtl/>
          <w:lang w:bidi="ar-JO"/>
        </w:rPr>
      </w:pPr>
      <w:r>
        <w:rPr>
          <w:rFonts w:cstheme="minorBidi" w:hint="cs"/>
          <w:sz w:val="24"/>
          <w:szCs w:val="24"/>
          <w:u w:val="single"/>
          <w:rtl/>
          <w:lang w:bidi="ar-JO"/>
        </w:rPr>
        <w:t xml:space="preserve">توضيح بموضوع تقديم المناقصة </w:t>
      </w:r>
    </w:p>
    <w:p w:rsidR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C303FF" w:rsidP="00C303FF">
      <w:pPr>
        <w:spacing w:before="120" w:after="120" w:line="360" w:lineRule="auto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 xml:space="preserve">وزارة العدل ترغب بالإعلان بهذا أنه بالرد على الأسئلة الاستفسارية في السؤال 3 سقط خطأ كاتب بموضوع </w:t>
      </w:r>
    </w:p>
    <w:p w:rsidR="00C303FF" w:rsidP="00C303FF">
      <w:pPr>
        <w:spacing w:before="120" w:after="120" w:line="360" w:lineRule="auto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" كيفية تقديم العروض".</w:t>
      </w:r>
    </w:p>
    <w:p w:rsidR="00A10C74" w:rsidP="00C303FF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David" w:hAnsi="David"/>
          <w:rtl/>
        </w:rPr>
      </w:pPr>
      <w:r>
        <w:rPr>
          <w:rFonts w:cstheme="minorBidi" w:hint="cs"/>
          <w:rtl/>
          <w:lang w:bidi="ar-JO"/>
        </w:rPr>
        <w:t xml:space="preserve">يوضح بهذا أن تقديم العروض (العرض وعرض السعر) يتم عن طريق صندوق المناقصات المحوسب عبر الانترنت (وليس بواسطة البريد الالكتروني) بموجب المذكور في البند </w:t>
      </w:r>
      <w:r>
        <w:rPr>
          <w:rFonts w:hint="cs"/>
          <w:rtl/>
        </w:rPr>
        <w:t xml:space="preserve">3.4 </w:t>
      </w:r>
      <w:r>
        <w:rPr>
          <w:rFonts w:cstheme="minorBidi" w:hint="cs"/>
          <w:rtl/>
          <w:lang w:bidi="ar-JO"/>
        </w:rPr>
        <w:t xml:space="preserve">من مستندات المناقصة بواسطة الرابط التالي: </w:t>
      </w:r>
      <w:hyperlink r:id="rId8" w:history="1">
        <w:r>
          <w:rPr>
            <w:rStyle w:val="Hyperlink"/>
          </w:rPr>
          <w:t>https://mra.gov.il/tenders/gate/index.html?bid_object_id=4000509829</w:t>
        </w:r>
      </w:hyperlink>
    </w:p>
    <w:p w:rsidR="0015736A" w:rsidRPr="00A10C74" w:rsidP="0015736A">
      <w:pPr>
        <w:spacing w:after="0" w:line="360" w:lineRule="auto"/>
        <w:ind w:firstLine="720"/>
        <w:jc w:val="both"/>
        <w:rPr>
          <w:rFonts w:ascii="David" w:hAnsi="David"/>
          <w:rtl/>
        </w:rPr>
      </w:pPr>
    </w:p>
    <w:p w:rsidR="00C303FF" w:rsidRPr="00C303FF" w:rsidP="00C303FF">
      <w:pPr>
        <w:pStyle w:val="ListParagraph"/>
        <w:numPr>
          <w:ilvl w:val="0"/>
          <w:numId w:val="6"/>
        </w:numPr>
        <w:spacing w:after="0" w:line="360" w:lineRule="auto"/>
        <w:jc w:val="both"/>
      </w:pPr>
      <w:r>
        <w:rPr>
          <w:rFonts w:cstheme="minorBidi" w:hint="cs"/>
          <w:rtl/>
          <w:lang w:bidi="ar-JO"/>
        </w:rPr>
        <w:t xml:space="preserve">يوضح بهذا أيضاً أن البند </w:t>
      </w:r>
      <w:r w:rsidR="00A10C74">
        <w:rPr>
          <w:rFonts w:hint="cs"/>
          <w:rtl/>
        </w:rPr>
        <w:t xml:space="preserve">5 </w:t>
      </w:r>
      <w:r>
        <w:rPr>
          <w:rFonts w:cstheme="minorBidi" w:hint="cs"/>
          <w:rtl/>
          <w:lang w:bidi="ar-JO"/>
        </w:rPr>
        <w:t xml:space="preserve">في الملحق ب </w:t>
      </w:r>
      <w:r>
        <w:rPr>
          <w:rFonts w:cstheme="minorBidi"/>
          <w:rtl/>
          <w:lang w:bidi="ar-JO"/>
        </w:rPr>
        <w:t>–</w:t>
      </w:r>
      <w:r>
        <w:rPr>
          <w:rFonts w:cstheme="minorBidi" w:hint="cs"/>
          <w:rtl/>
          <w:lang w:bidi="ar-JO"/>
        </w:rPr>
        <w:t xml:space="preserve"> " عرض السعر" كما يلي:</w:t>
      </w:r>
    </w:p>
    <w:p w:rsidR="00C303FF" w:rsidRPr="00C303FF" w:rsidP="00C303FF">
      <w:pPr>
        <w:spacing w:after="0" w:line="360" w:lineRule="auto"/>
        <w:ind w:left="720"/>
        <w:jc w:val="both"/>
        <w:rPr>
          <w:rFonts w:cs="Arial"/>
          <w:b/>
          <w:bCs/>
          <w:u w:val="single"/>
          <w:rtl/>
          <w:lang w:bidi="ar-JO"/>
        </w:rPr>
      </w:pPr>
      <w:r>
        <w:rPr>
          <w:rFonts w:cstheme="minorBidi" w:hint="cs"/>
          <w:rtl/>
          <w:lang w:bidi="ar-JO"/>
        </w:rPr>
        <w:t xml:space="preserve">" يجب تقديم هذا المستند موقع، بإرفاق عرض السعر الموقع، لصندوق المناقصات المحوسب عبر الانترنت بموجب المفصل في البند </w:t>
      </w:r>
      <w:r w:rsidR="0015736A">
        <w:rPr>
          <w:rFonts w:hint="cs"/>
          <w:rtl/>
        </w:rPr>
        <w:t>3.4</w:t>
      </w:r>
      <w:r>
        <w:rPr>
          <w:rFonts w:cs="Arial" w:hint="cs"/>
          <w:rtl/>
          <w:lang w:bidi="ar-JO"/>
        </w:rPr>
        <w:t xml:space="preserve">، مستند عرض السعر يُرفق في الخانة الملائمة لذلك تحت العنوان </w:t>
      </w:r>
      <w:r w:rsidRPr="00C303FF">
        <w:rPr>
          <w:rFonts w:cs="Arial" w:hint="cs"/>
          <w:b/>
          <w:bCs/>
          <w:u w:val="single"/>
          <w:rtl/>
          <w:lang w:bidi="ar-JO"/>
        </w:rPr>
        <w:t>" عرض السعر".</w:t>
      </w:r>
    </w:p>
    <w:p w:rsidR="00FD6BED" w:rsidRPr="0015736A" w:rsidP="0015736A">
      <w:pPr>
        <w:spacing w:after="0" w:line="360" w:lineRule="auto"/>
        <w:ind w:firstLine="720"/>
        <w:jc w:val="both"/>
        <w:rPr>
          <w:rFonts w:ascii="David" w:hAnsi="David"/>
          <w:rtl/>
        </w:rPr>
      </w:pPr>
    </w:p>
    <w:p w:rsidR="0015736A" w:rsidP="00C303FF">
      <w:pPr>
        <w:pStyle w:val="ListParagraph"/>
        <w:numPr>
          <w:ilvl w:val="0"/>
          <w:numId w:val="6"/>
        </w:numPr>
        <w:spacing w:after="0" w:line="360" w:lineRule="auto"/>
        <w:jc w:val="both"/>
      </w:pPr>
      <w:r>
        <w:rPr>
          <w:rFonts w:ascii="David" w:hAnsi="David" w:cstheme="minorBidi" w:hint="cs"/>
          <w:rtl/>
          <w:lang w:bidi="ar-JO"/>
        </w:rPr>
        <w:t xml:space="preserve">يؤكد بهذا، أن الموعد الأخير لتقديم العروض </w:t>
      </w:r>
      <w:r>
        <w:rPr>
          <w:rFonts w:ascii="David" w:hAnsi="David" w:cs="Arial" w:hint="cs"/>
          <w:b/>
          <w:bCs/>
          <w:u w:val="single"/>
          <w:rtl/>
          <w:lang w:bidi="ar-JO"/>
        </w:rPr>
        <w:t xml:space="preserve">لم يتأجل </w:t>
      </w:r>
      <w:r w:rsidRPr="00C303FF">
        <w:rPr>
          <w:rFonts w:ascii="David" w:hAnsi="David" w:cs="Times New Roman" w:hint="cs"/>
          <w:rtl/>
          <w:lang w:bidi="ar-SA"/>
        </w:rPr>
        <w:t>وبقي</w:t>
      </w:r>
      <w:r w:rsidRPr="00C303FF">
        <w:rPr>
          <w:rFonts w:ascii="David" w:hAnsi="David" w:cs="Arial" w:hint="cs"/>
          <w:rtl/>
          <w:lang w:bidi="ar-JO"/>
        </w:rPr>
        <w:t xml:space="preserve"> </w:t>
      </w:r>
      <w:r>
        <w:rPr>
          <w:rFonts w:ascii="David" w:hAnsi="David" w:cs="Arial" w:hint="cs"/>
          <w:rtl/>
          <w:lang w:bidi="ar-JO"/>
        </w:rPr>
        <w:t xml:space="preserve">كما هو بموجب المحدد في الإعلان السابق </w:t>
      </w:r>
      <w:r w:rsidRPr="0015736A">
        <w:rPr>
          <w:rFonts w:ascii="David" w:hAnsi="David" w:hint="cs"/>
          <w:rtl/>
        </w:rPr>
        <w:t xml:space="preserve"> </w:t>
      </w:r>
      <w:r w:rsidRPr="0015736A">
        <w:rPr>
          <w:rFonts w:ascii="David" w:hAnsi="David" w:hint="cs"/>
          <w:b/>
          <w:bCs/>
          <w:u w:val="single"/>
          <w:rtl/>
        </w:rPr>
        <w:t xml:space="preserve">18.11.2020 </w:t>
      </w:r>
      <w:r>
        <w:rPr>
          <w:rFonts w:ascii="David" w:hAnsi="David" w:cs="Arial" w:hint="cs"/>
          <w:b/>
          <w:bCs/>
          <w:u w:val="single"/>
          <w:rtl/>
          <w:lang w:bidi="ar-JO"/>
        </w:rPr>
        <w:t>حتى الساعة</w:t>
      </w:r>
      <w:r w:rsidRPr="0015736A">
        <w:rPr>
          <w:rFonts w:ascii="David" w:hAnsi="David" w:hint="cs"/>
          <w:b/>
          <w:bCs/>
          <w:u w:val="single"/>
          <w:rtl/>
        </w:rPr>
        <w:t xml:space="preserve"> 12:00.</w:t>
      </w:r>
    </w:p>
    <w:p w:rsidR="0015736A" w:rsidP="0015736A">
      <w:pPr>
        <w:pStyle w:val="ListParagraph"/>
        <w:spacing w:after="0" w:line="360" w:lineRule="auto"/>
        <w:jc w:val="both"/>
      </w:pPr>
    </w:p>
    <w:p w:rsidR="00C303FF" w:rsidP="00C303FF">
      <w:pPr>
        <w:pStyle w:val="NumberList0"/>
        <w:numPr>
          <w:ilvl w:val="0"/>
          <w:numId w:val="6"/>
        </w:numPr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تحتفظ الوزارة لنفسها بالحق بتغيير المواعيد، وفقاً لتقديراتها الحصرية.</w:t>
      </w:r>
    </w:p>
    <w:p w:rsidR="00C303FF" w:rsidP="00C303FF">
      <w:pPr>
        <w:pStyle w:val="NumberList0"/>
        <w:numPr>
          <w:ilvl w:val="0"/>
          <w:numId w:val="0"/>
        </w:numPr>
        <w:ind w:left="720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يمكن الحصول على الأجوبة على الأسئلة الاستفسارية وتفاصيل إضافية عند نشرها في موقع دائرة المشتريات الحكومية على الانترنت وفي موقع الوزارة على الانترنت بالعنوان:</w:t>
      </w:r>
    </w:p>
    <w:p w:rsidR="00C303FF" w:rsidP="00C303FF">
      <w:pPr>
        <w:pStyle w:val="ListParagraph"/>
        <w:spacing w:after="0" w:line="360" w:lineRule="auto"/>
        <w:jc w:val="both"/>
        <w:rPr>
          <w:rtl/>
          <w:lang w:bidi="ar-JO"/>
        </w:rPr>
      </w:pPr>
    </w:p>
    <w:p w:rsidR="00AE4AFB" w:rsidRPr="0015736A" w:rsidP="0015736A">
      <w:pPr>
        <w:spacing w:after="0" w:line="360" w:lineRule="auto"/>
        <w:jc w:val="both"/>
        <w:rPr>
          <w:rFonts w:ascii="David" w:hAnsi="David"/>
          <w:rtl/>
        </w:rPr>
      </w:pPr>
      <w:hyperlink r:id="rId9" w:history="1">
        <w:r w:rsidRPr="0015736A" w:rsidR="0015736A">
          <w:rPr>
            <w:rStyle w:val="Hyperlink"/>
            <w:rFonts w:hAnsi="David"/>
          </w:rPr>
          <w:t>https://www.gov.il/he/Departments/publications/Call_for_bids/tender-23-2020</w:t>
        </w:r>
      </w:hyperlink>
    </w:p>
    <w:p w:rsidR="0047122E" w:rsidRPr="0047122E" w:rsidP="00AE4AFB">
      <w:pPr>
        <w:rPr>
          <w:rtl/>
        </w:rPr>
      </w:pPr>
    </w:p>
    <w:p w:rsidR="00AE4AFB" w:rsidP="00AE4AFB">
      <w:pPr>
        <w:rPr>
          <w:rtl/>
        </w:rPr>
      </w:pPr>
    </w:p>
    <w:p w:rsidR="0015736A" w:rsidP="00AE4AFB">
      <w:pPr>
        <w:rPr>
          <w:rtl/>
        </w:rPr>
      </w:pPr>
    </w:p>
    <w:p w:rsidR="00AE4AFB" w:rsidRPr="00C303FF" w:rsidP="00AE4AFB">
      <w:pPr>
        <w:pStyle w:val="Para2"/>
        <w:jc w:val="right"/>
        <w:rPr>
          <w:rFonts w:cs="Arial"/>
          <w:lang w:bidi="ar-JO"/>
        </w:rPr>
      </w:pPr>
      <w:r>
        <w:rPr>
          <w:rFonts w:cs="Arial" w:hint="cs"/>
          <w:rtl/>
          <w:lang w:bidi="ar-JO"/>
        </w:rPr>
        <w:t xml:space="preserve">لجنة المناقصات </w:t>
      </w:r>
    </w:p>
    <w:p w:rsidR="0081281F">
      <w:pPr>
        <w:rPr>
          <w:rFonts w:hint="cs"/>
        </w:rPr>
      </w:pPr>
      <w:bookmarkStart w:id="0" w:name="_GoBack"/>
      <w:bookmarkEnd w:id="0"/>
    </w:p>
    <w:sectPr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08194662"/>
    <w:multiLevelType w:val="hybridMultilevel"/>
    <w:tmpl w:val="E17CFE1A"/>
    <w:lvl w:ilvl="0">
      <w:start w:val="1"/>
      <w:numFmt w:val="decimal"/>
      <w:lvlText w:val="%1."/>
      <w:lvlJc w:val="left"/>
      <w:pPr>
        <w:tabs>
          <w:tab w:val="num" w:pos="360"/>
        </w:tabs>
        <w:ind w:left="360" w:right="1226" w:hanging="360"/>
      </w:pPr>
      <w:rPr>
        <w:rFonts w:hint="cs"/>
      </w:rPr>
    </w:lvl>
    <w:lvl w:ilvl="1">
      <w:start w:val="1"/>
      <w:numFmt w:val="lowerLetter"/>
      <w:lvlText w:val="%2."/>
      <w:lvlJc w:val="left"/>
      <w:pPr>
        <w:tabs>
          <w:tab w:val="num" w:pos="574"/>
        </w:tabs>
        <w:ind w:left="574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294"/>
        </w:tabs>
        <w:ind w:left="1294" w:hanging="180"/>
      </w:pPr>
    </w:lvl>
    <w:lvl w:ilvl="3" w:tentative="1">
      <w:start w:val="1"/>
      <w:numFmt w:val="decimal"/>
      <w:lvlText w:val="%4."/>
      <w:lvlJc w:val="left"/>
      <w:pPr>
        <w:tabs>
          <w:tab w:val="num" w:pos="2014"/>
        </w:tabs>
        <w:ind w:left="2014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2734"/>
        </w:tabs>
        <w:ind w:left="2734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454"/>
        </w:tabs>
        <w:ind w:left="3454" w:hanging="180"/>
      </w:pPr>
    </w:lvl>
    <w:lvl w:ilvl="6" w:tentative="1">
      <w:start w:val="1"/>
      <w:numFmt w:val="decimal"/>
      <w:lvlText w:val="%7."/>
      <w:lvlJc w:val="left"/>
      <w:pPr>
        <w:tabs>
          <w:tab w:val="num" w:pos="4174"/>
        </w:tabs>
        <w:ind w:left="4174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4894"/>
        </w:tabs>
        <w:ind w:left="4894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5614"/>
        </w:tabs>
        <w:ind w:left="5614" w:hanging="180"/>
      </w:pPr>
    </w:lvl>
  </w:abstractNum>
  <w:abstractNum w:abstractNumId="1">
    <w:nsid w:val="365F0C02"/>
    <w:multiLevelType w:val="hybridMultilevel"/>
    <w:tmpl w:val="D3BA34DE"/>
    <w:lvl w:ilvl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F124B6C"/>
    <w:multiLevelType w:val="hybridMultilevel"/>
    <w:tmpl w:val="0088A17A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F5153EB"/>
    <w:multiLevelType w:val="hybridMultilevel"/>
    <w:tmpl w:val="EC5E8E4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5">
    <w:nsid w:val="684B5280"/>
    <w:multiLevelType w:val="hybridMultilevel"/>
    <w:tmpl w:val="7146E33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0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27244"/>
    <w:rsid w:val="00074B68"/>
    <w:rsid w:val="000C460B"/>
    <w:rsid w:val="000F1644"/>
    <w:rsid w:val="00107E98"/>
    <w:rsid w:val="001279A2"/>
    <w:rsid w:val="00135205"/>
    <w:rsid w:val="0015736A"/>
    <w:rsid w:val="001E08C7"/>
    <w:rsid w:val="00246695"/>
    <w:rsid w:val="002B55FF"/>
    <w:rsid w:val="002B6EBC"/>
    <w:rsid w:val="002E45F7"/>
    <w:rsid w:val="0033346C"/>
    <w:rsid w:val="0034308C"/>
    <w:rsid w:val="003A69C3"/>
    <w:rsid w:val="003B11C0"/>
    <w:rsid w:val="003B4CDB"/>
    <w:rsid w:val="00420725"/>
    <w:rsid w:val="00460709"/>
    <w:rsid w:val="0047122E"/>
    <w:rsid w:val="00477F62"/>
    <w:rsid w:val="004A0FE7"/>
    <w:rsid w:val="004A1C99"/>
    <w:rsid w:val="004D0BCF"/>
    <w:rsid w:val="004F5728"/>
    <w:rsid w:val="0051146C"/>
    <w:rsid w:val="005304C5"/>
    <w:rsid w:val="00555813"/>
    <w:rsid w:val="005711B7"/>
    <w:rsid w:val="00572E3E"/>
    <w:rsid w:val="005C3189"/>
    <w:rsid w:val="005C3FAF"/>
    <w:rsid w:val="00603101"/>
    <w:rsid w:val="0061447E"/>
    <w:rsid w:val="00673DD0"/>
    <w:rsid w:val="0069234B"/>
    <w:rsid w:val="006A153A"/>
    <w:rsid w:val="006D6027"/>
    <w:rsid w:val="006E5CCC"/>
    <w:rsid w:val="007058AC"/>
    <w:rsid w:val="00722DB5"/>
    <w:rsid w:val="0072377A"/>
    <w:rsid w:val="007416B1"/>
    <w:rsid w:val="007512DC"/>
    <w:rsid w:val="00773FEE"/>
    <w:rsid w:val="007913CB"/>
    <w:rsid w:val="007937EA"/>
    <w:rsid w:val="00794672"/>
    <w:rsid w:val="007E2AB7"/>
    <w:rsid w:val="007F15FE"/>
    <w:rsid w:val="00800E0B"/>
    <w:rsid w:val="008107B7"/>
    <w:rsid w:val="0081281F"/>
    <w:rsid w:val="00830208"/>
    <w:rsid w:val="0084188F"/>
    <w:rsid w:val="00863144"/>
    <w:rsid w:val="00891CC5"/>
    <w:rsid w:val="008B28EE"/>
    <w:rsid w:val="008C668D"/>
    <w:rsid w:val="008F35F9"/>
    <w:rsid w:val="008F4E08"/>
    <w:rsid w:val="0098243B"/>
    <w:rsid w:val="009C48C6"/>
    <w:rsid w:val="009F3115"/>
    <w:rsid w:val="00A10C74"/>
    <w:rsid w:val="00A67E4D"/>
    <w:rsid w:val="00A9385B"/>
    <w:rsid w:val="00AE4AFB"/>
    <w:rsid w:val="00B3518E"/>
    <w:rsid w:val="00B52E47"/>
    <w:rsid w:val="00B56292"/>
    <w:rsid w:val="00B706A8"/>
    <w:rsid w:val="00B7543E"/>
    <w:rsid w:val="00B86F04"/>
    <w:rsid w:val="00BA6914"/>
    <w:rsid w:val="00BB5D9C"/>
    <w:rsid w:val="00BD0F1D"/>
    <w:rsid w:val="00C303FF"/>
    <w:rsid w:val="00C730BE"/>
    <w:rsid w:val="00CA42E4"/>
    <w:rsid w:val="00CE470E"/>
    <w:rsid w:val="00DA7327"/>
    <w:rsid w:val="00E03FD5"/>
    <w:rsid w:val="00E3280B"/>
    <w:rsid w:val="00E81CF3"/>
    <w:rsid w:val="00EC0602"/>
    <w:rsid w:val="00EC24F3"/>
    <w:rsid w:val="00F047D7"/>
    <w:rsid w:val="00F31C88"/>
    <w:rsid w:val="00FB1C9A"/>
    <w:rsid w:val="00FD6BED"/>
    <w:rsid w:val="00FE17C6"/>
  </w:rsids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3"/>
  </w:docVars>
  <m:mathPr>
    <m:mathFont m:val="Cambria Math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Heading1">
    <w:name w:val="heading 1"/>
    <w:basedOn w:val="Normal"/>
    <w:next w:val="Normal"/>
    <w:link w:val="1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2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Heading3">
    <w:name w:val="heading 3"/>
    <w:basedOn w:val="Normal"/>
    <w:next w:val="Normal"/>
    <w:link w:val="3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1">
    <w:name w:val="כותרת 1 תו"/>
    <w:basedOn w:val="DefaultParagraphFont"/>
    <w:link w:val="Heading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">
    <w:name w:val="כותרת 2 תו"/>
    <w:basedOn w:val="DefaultParagraphFont"/>
    <w:link w:val="Heading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">
    <w:name w:val="כותרת 3 תו"/>
    <w:basedOn w:val="DefaultParagraphFont"/>
    <w:link w:val="Heading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Normal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Normal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Header">
    <w:name w:val="header"/>
    <w:aliases w:val="1 תו,1 תו תו,Header תו תו תו,Header תו תו תו תו,כותרת עליונה תו תו,כותרת ראשית"/>
    <w:basedOn w:val="Normal"/>
    <w:link w:val="a"/>
    <w:uiPriority w:val="99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">
    <w:name w:val="כותרת עליונה תו"/>
    <w:aliases w:val="1 תו תו תו,1 תו תו1,Header תו תו תו תו תו,Header תו תו תו תו1,כותרת עליונה תו תו תו,כותרת ראשית תו"/>
    <w:basedOn w:val="DefaultParagraphFont"/>
    <w:link w:val="Header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ListParagraph">
    <w:name w:val="List Paragraph"/>
    <w:aliases w:val="Bullet List,FooterText,LP1,Paragraphe de liste1,lp1,numbered,מכרזים - טקסט סעיפים,פיסקת bullets"/>
    <w:basedOn w:val="Normal"/>
    <w:link w:val="a3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DefaultParagraphFont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styleId="Footer">
    <w:name w:val="footer"/>
    <w:basedOn w:val="Normal"/>
    <w:link w:val="a2"/>
    <w:uiPriority w:val="99"/>
    <w:unhideWhenUsed/>
    <w:rsid w:val="00477F6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2">
    <w:name w:val="כותרת תחתונה תו"/>
    <w:basedOn w:val="DefaultParagraphFont"/>
    <w:link w:val="Footer"/>
    <w:uiPriority w:val="99"/>
    <w:rsid w:val="00477F62"/>
    <w:rPr>
      <w:rFonts w:ascii="Calibri" w:eastAsia="Calibri" w:hAnsi="Calibri" w:cs="David"/>
      <w:sz w:val="24"/>
      <w:szCs w:val="24"/>
    </w:rPr>
  </w:style>
  <w:style w:type="paragraph" w:customStyle="1" w:styleId="Normal1">
    <w:name w:val="Normal1"/>
    <w:basedOn w:val="Normal"/>
    <w:link w:val="Normal10"/>
    <w:rsid w:val="007058AC"/>
    <w:pPr>
      <w:spacing w:before="120" w:after="0" w:line="320" w:lineRule="exact"/>
      <w:ind w:left="397"/>
      <w:jc w:val="both"/>
    </w:pPr>
    <w:rPr>
      <w:rFonts w:ascii="Times New Roman" w:eastAsia="Times New Roman" w:hAnsi="Times New Roman"/>
      <w:sz w:val="22"/>
      <w:lang w:eastAsia="he-IL"/>
    </w:rPr>
  </w:style>
  <w:style w:type="character" w:customStyle="1" w:styleId="Normal10">
    <w:name w:val="Normal1 תו"/>
    <w:link w:val="Normal1"/>
    <w:rsid w:val="007058AC"/>
    <w:rPr>
      <w:rFonts w:ascii="Times New Roman" w:eastAsia="Times New Roman" w:hAnsi="Times New Roman" w:cs="David"/>
      <w:szCs w:val="24"/>
      <w:lang w:eastAsia="he-IL"/>
    </w:rPr>
  </w:style>
  <w:style w:type="character" w:customStyle="1" w:styleId="a3">
    <w:name w:val="פיסקת רשימה תו"/>
    <w:aliases w:val="Bullet List תו,FooterText תו,LP1 תו,Paragraphe de liste1 תו,lp1 תו,numbered תו,מכרזים - טקסט סעיפים תו,פיסקת bullets תו"/>
    <w:link w:val="ListParagraph"/>
    <w:uiPriority w:val="34"/>
    <w:rsid w:val="00A10C74"/>
    <w:rPr>
      <w:rFonts w:ascii="Calibri" w:eastAsia="Calibri" w:hAnsi="Calibri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theme" Target="theme/theme1.xml" /><Relationship Id="rId11" Type="http://schemas.openxmlformats.org/officeDocument/2006/relationships/numbering" Target="numbering.xml" /><Relationship Id="rId12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customXml" Target="../customXml/item4.xml" /><Relationship Id="rId8" Type="http://schemas.openxmlformats.org/officeDocument/2006/relationships/hyperlink" Target="https://mra.gov.il/tenders/gate/index.html?bid_object_id=4000509829" TargetMode="External" /><Relationship Id="rId9" Type="http://schemas.openxmlformats.org/officeDocument/2006/relationships/hyperlink" Target="https://www.gov.il/he/Departments/publications/Call_for_bids/tender-23-2020" TargetMode="External" 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_rels/item4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4.xml" 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" StyleName="" Version="0"/>
</file>

<file path=customXml/itemProps1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F726D21-45E8-4441-A2BD-ACE701E921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